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92" w:rsidRDefault="00676592" w:rsidP="00676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F09A98C" wp14:editId="10BA58DF">
            <wp:extent cx="2750820" cy="968375"/>
            <wp:effectExtent l="0" t="0" r="0" b="317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2" w:rsidRDefault="00676592" w:rsidP="00676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92" w:rsidRDefault="00676592" w:rsidP="00676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92" w:rsidRPr="00533D0E" w:rsidRDefault="00676592" w:rsidP="00676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 xml:space="preserve">На деньги идет </w:t>
      </w:r>
      <w:proofErr w:type="gramStart"/>
      <w:r w:rsidRPr="00FF2779"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 w:rsidRPr="00FF2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</w:t>
      </w:r>
      <w:r w:rsidRPr="00FF2779">
        <w:rPr>
          <w:rFonts w:ascii="Times New Roman" w:hAnsi="Times New Roman" w:cs="Times New Roman"/>
          <w:b/>
          <w:sz w:val="24"/>
          <w:szCs w:val="24"/>
        </w:rPr>
        <w:t>охота</w:t>
      </w:r>
      <w:proofErr w:type="spellEnd"/>
    </w:p>
    <w:p w:rsidR="00676592" w:rsidRPr="00533D0E" w:rsidRDefault="00676592" w:rsidP="00676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92" w:rsidRPr="00533D0E" w:rsidRDefault="00676592" w:rsidP="00676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779">
        <w:rPr>
          <w:rFonts w:ascii="Times New Roman" w:hAnsi="Times New Roman" w:cs="Times New Roman"/>
          <w:b/>
          <w:i/>
          <w:sz w:val="24"/>
          <w:szCs w:val="24"/>
        </w:rPr>
        <w:t>Центробанк рассказал, как «электронные» аферисты обманывают граждан</w:t>
      </w:r>
    </w:p>
    <w:p w:rsidR="00676592" w:rsidRPr="00533D0E" w:rsidRDefault="00676592" w:rsidP="00676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92" w:rsidRPr="00533D0E" w:rsidRDefault="00676592" w:rsidP="0067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F2779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FF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F2779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779">
        <w:rPr>
          <w:rFonts w:ascii="Times New Roman" w:hAnsi="Times New Roman" w:cs="Times New Roman"/>
          <w:sz w:val="24"/>
          <w:szCs w:val="24"/>
        </w:rPr>
        <w:t xml:space="preserve"> вооружен», гласит народная мудрость. Чтобы уберечь деньги наших читателей от </w:t>
      </w:r>
      <w:proofErr w:type="spellStart"/>
      <w:r w:rsidRPr="00FF2779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, мы </w:t>
      </w:r>
      <w:r>
        <w:rPr>
          <w:rFonts w:ascii="Times New Roman" w:hAnsi="Times New Roman" w:cs="Times New Roman"/>
          <w:sz w:val="24"/>
          <w:szCs w:val="24"/>
        </w:rPr>
        <w:t>расскажем</w:t>
      </w:r>
      <w:r w:rsidRPr="00FF2779">
        <w:rPr>
          <w:rFonts w:ascii="Times New Roman" w:hAnsi="Times New Roman" w:cs="Times New Roman"/>
          <w:sz w:val="24"/>
          <w:szCs w:val="24"/>
        </w:rPr>
        <w:t xml:space="preserve"> о последних хитростях злоумышленников и о способах борьбы с ними. </w:t>
      </w:r>
    </w:p>
    <w:p w:rsidR="003D6B34" w:rsidRPr="00980FDA" w:rsidRDefault="00676592" w:rsidP="00676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B34" w:rsidRPr="00980FDA">
        <w:rPr>
          <w:rFonts w:ascii="Times New Roman" w:hAnsi="Times New Roman" w:cs="Times New Roman"/>
          <w:b/>
          <w:sz w:val="24"/>
          <w:szCs w:val="24"/>
        </w:rPr>
        <w:t>«Социальные</w:t>
      </w:r>
      <w:r w:rsidR="003D6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B34" w:rsidRPr="00980FDA">
        <w:rPr>
          <w:rFonts w:ascii="Times New Roman" w:hAnsi="Times New Roman" w:cs="Times New Roman"/>
          <w:b/>
          <w:sz w:val="24"/>
          <w:szCs w:val="24"/>
        </w:rPr>
        <w:t>инженеры»</w:t>
      </w:r>
    </w:p>
    <w:p w:rsidR="003D6B34" w:rsidRPr="00F47B9E" w:rsidRDefault="003D6B34" w:rsidP="003D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DA">
        <w:rPr>
          <w:rFonts w:ascii="Times New Roman" w:hAnsi="Times New Roman" w:cs="Times New Roman"/>
          <w:sz w:val="24"/>
          <w:szCs w:val="24"/>
        </w:rPr>
        <w:t xml:space="preserve">По оценкам аналитиков компании </w:t>
      </w:r>
      <w:proofErr w:type="spellStart"/>
      <w:r w:rsidRPr="004563DA">
        <w:rPr>
          <w:rFonts w:ascii="Times New Roman" w:hAnsi="Times New Roman" w:cs="Times New Roman"/>
          <w:sz w:val="24"/>
          <w:szCs w:val="24"/>
        </w:rPr>
        <w:t>Zecurion</w:t>
      </w:r>
      <w:proofErr w:type="spellEnd"/>
      <w:r w:rsidRPr="004563DA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прошлом</w:t>
      </w:r>
      <w:r w:rsidRPr="004563DA">
        <w:rPr>
          <w:rFonts w:ascii="Times New Roman" w:hAnsi="Times New Roman" w:cs="Times New Roman"/>
          <w:sz w:val="24"/>
          <w:szCs w:val="24"/>
        </w:rPr>
        <w:t xml:space="preserve"> году мошенники с помощью социальной инженерии похитили с банковских карт россиян около 650 </w:t>
      </w:r>
      <w:proofErr w:type="gramStart"/>
      <w:r w:rsidRPr="004563D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563DA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4563DA">
        <w:rPr>
          <w:rFonts w:ascii="Times New Roman" w:hAnsi="Times New Roman" w:cs="Times New Roman"/>
          <w:sz w:val="24"/>
          <w:szCs w:val="24"/>
        </w:rPr>
        <w:t>, а в 2017 году ущерб может увеличиться до 750 млн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4563DA">
        <w:rPr>
          <w:rFonts w:ascii="Times New Roman" w:hAnsi="Times New Roman" w:cs="Times New Roman"/>
          <w:sz w:val="24"/>
          <w:szCs w:val="24"/>
        </w:rPr>
        <w:t xml:space="preserve">. </w:t>
      </w:r>
      <w:r w:rsidRPr="00356FCA">
        <w:rPr>
          <w:rFonts w:ascii="Times New Roman" w:hAnsi="Times New Roman" w:cs="Times New Roman"/>
          <w:sz w:val="24"/>
          <w:szCs w:val="24"/>
        </w:rPr>
        <w:t>«Задача любого мошенника,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BA">
        <w:rPr>
          <w:rFonts w:ascii="Times New Roman" w:hAnsi="Times New Roman" w:cs="Times New Roman"/>
          <w:sz w:val="24"/>
          <w:szCs w:val="24"/>
        </w:rPr>
        <w:t>использующего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6FCA">
        <w:rPr>
          <w:rFonts w:ascii="Times New Roman" w:hAnsi="Times New Roman" w:cs="Times New Roman"/>
          <w:sz w:val="24"/>
          <w:szCs w:val="24"/>
        </w:rPr>
        <w:t xml:space="preserve"> «социальной инженерии»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356FCA">
        <w:rPr>
          <w:rFonts w:ascii="Times New Roman" w:hAnsi="Times New Roman" w:cs="Times New Roman"/>
          <w:sz w:val="24"/>
          <w:szCs w:val="24"/>
        </w:rPr>
        <w:t xml:space="preserve"> войти в доверие к своей жертве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 xml:space="preserve">заставить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56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выдать личную информацию или проделать</w:t>
      </w:r>
      <w:r w:rsidRPr="00356FCA">
        <w:rPr>
          <w:rFonts w:ascii="Times New Roman" w:hAnsi="Times New Roman" w:cs="Times New Roman"/>
          <w:sz w:val="24"/>
          <w:szCs w:val="24"/>
        </w:rPr>
        <w:t xml:space="preserve"> какие-то </w:t>
      </w:r>
      <w:r>
        <w:rPr>
          <w:rFonts w:ascii="Times New Roman" w:hAnsi="Times New Roman" w:cs="Times New Roman"/>
          <w:sz w:val="24"/>
          <w:szCs w:val="24"/>
        </w:rPr>
        <w:t>манипуляции</w:t>
      </w:r>
      <w:r w:rsidRPr="00356FCA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позволят им украсть ваши деньги</w:t>
      </w:r>
      <w:r w:rsidRPr="00356FC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356FCA">
        <w:rPr>
          <w:rFonts w:ascii="Times New Roman" w:hAnsi="Times New Roman" w:cs="Times New Roman"/>
          <w:sz w:val="24"/>
          <w:szCs w:val="24"/>
        </w:rPr>
        <w:t xml:space="preserve"> </w:t>
      </w:r>
      <w:r w:rsidRPr="00F47B9E">
        <w:rPr>
          <w:rFonts w:ascii="Times New Roman" w:hAnsi="Times New Roman" w:cs="Times New Roman"/>
          <w:sz w:val="24"/>
          <w:szCs w:val="24"/>
        </w:rPr>
        <w:t xml:space="preserve">уточняет управляющий Отделением по Тамбовской области ГУ Банка России по Центральному федеральному округу Михаил Носенков. </w:t>
      </w:r>
    </w:p>
    <w:p w:rsidR="003D6B34" w:rsidRPr="00356FCA" w:rsidRDefault="003D6B34" w:rsidP="003D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CA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56FCA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356FCA">
        <w:rPr>
          <w:rFonts w:ascii="Times New Roman" w:hAnsi="Times New Roman" w:cs="Times New Roman"/>
          <w:sz w:val="24"/>
          <w:szCs w:val="24"/>
        </w:rPr>
        <w:t xml:space="preserve"> может прийти сообщение, что карта заблокирована, а для разблокировки нужно позвонить по указанному номеру.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 xml:space="preserve">перезвонить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6FC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>злоумышленник на другом конце провода так вас заговорит,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>что вынудит сообщить коды и пароли от карты,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>а 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 xml:space="preserve">пойти к банкомату якобы для разблокировки. Результат один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6FCA">
        <w:rPr>
          <w:rFonts w:ascii="Times New Roman" w:hAnsi="Times New Roman" w:cs="Times New Roman"/>
          <w:sz w:val="24"/>
          <w:szCs w:val="24"/>
        </w:rPr>
        <w:t xml:space="preserve"> жертва сама переводит деньги мошенникам. Что делать? Ни в коем случае не звонить по номеру телефона, указанному в СМС, а пользоваться только номером на обратной стороне карты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6FCA">
        <w:rPr>
          <w:rFonts w:ascii="Times New Roman" w:hAnsi="Times New Roman" w:cs="Times New Roman"/>
          <w:sz w:val="24"/>
          <w:szCs w:val="24"/>
        </w:rPr>
        <w:t xml:space="preserve"> уж это точно номер банка, а не </w:t>
      </w:r>
      <w:proofErr w:type="spellStart"/>
      <w:r w:rsidRPr="00356FCA">
        <w:rPr>
          <w:rFonts w:ascii="Times New Roman" w:hAnsi="Times New Roman" w:cs="Times New Roman"/>
          <w:sz w:val="24"/>
          <w:szCs w:val="24"/>
        </w:rPr>
        <w:t>киберворов</w:t>
      </w:r>
      <w:proofErr w:type="spellEnd"/>
      <w:r w:rsidRPr="00356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B34" w:rsidRDefault="003D6B34" w:rsidP="003D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CA">
        <w:rPr>
          <w:rFonts w:ascii="Times New Roman" w:hAnsi="Times New Roman" w:cs="Times New Roman"/>
          <w:sz w:val="24"/>
          <w:szCs w:val="24"/>
        </w:rPr>
        <w:t>С помощью социальной инженерии мошенники пытаются узнать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>реквизиты, достаточные для совершения перевода с карты на карту: номер карты, срок ее действия, CVV-код (три цифры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 xml:space="preserve">обратной стороны банковской карты). Важно помнить, что представители банка никогда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6FCA">
        <w:rPr>
          <w:rFonts w:ascii="Times New Roman" w:hAnsi="Times New Roman" w:cs="Times New Roman"/>
          <w:sz w:val="24"/>
          <w:szCs w:val="24"/>
        </w:rPr>
        <w:t xml:space="preserve"> ни по телефону, ни в переписке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6FCA">
        <w:rPr>
          <w:rFonts w:ascii="Times New Roman" w:hAnsi="Times New Roman" w:cs="Times New Roman"/>
          <w:sz w:val="24"/>
          <w:szCs w:val="24"/>
        </w:rPr>
        <w:t xml:space="preserve"> не спрашивают полные данные карт, одноразовые пароли, </w:t>
      </w:r>
      <w:proofErr w:type="spellStart"/>
      <w:r w:rsidRPr="00356FC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56FCA">
        <w:rPr>
          <w:rFonts w:ascii="Times New Roman" w:hAnsi="Times New Roman" w:cs="Times New Roman"/>
          <w:sz w:val="24"/>
          <w:szCs w:val="24"/>
        </w:rPr>
        <w:t xml:space="preserve">-коды. Для консультации им достаточно имени и четырех последних цифр карты. </w:t>
      </w:r>
    </w:p>
    <w:p w:rsidR="003D6B34" w:rsidRDefault="003D6B34" w:rsidP="003D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FF2779">
        <w:rPr>
          <w:rFonts w:ascii="Times New Roman" w:hAnsi="Times New Roman" w:cs="Times New Roman"/>
          <w:sz w:val="24"/>
          <w:szCs w:val="24"/>
        </w:rPr>
        <w:t>кибермошенники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 непрерывно придумывают что-то новенькое, нам с вами следует всегда быть </w:t>
      </w:r>
      <w:r w:rsidRPr="00EC4DBA">
        <w:rPr>
          <w:rFonts w:ascii="Times New Roman" w:hAnsi="Times New Roman" w:cs="Times New Roman"/>
          <w:sz w:val="24"/>
          <w:szCs w:val="24"/>
        </w:rPr>
        <w:t xml:space="preserve">настороже, не забывая про </w:t>
      </w:r>
      <w:r w:rsidRPr="00FF2779">
        <w:rPr>
          <w:rFonts w:ascii="Times New Roman" w:hAnsi="Times New Roman" w:cs="Times New Roman"/>
          <w:sz w:val="24"/>
          <w:szCs w:val="24"/>
        </w:rPr>
        <w:t xml:space="preserve">здравый смысл. </w:t>
      </w:r>
    </w:p>
    <w:p w:rsidR="003D6B34" w:rsidRDefault="003D6B34" w:rsidP="003D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34" w:rsidRDefault="003D6B34" w:rsidP="003D6B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E7C">
        <w:rPr>
          <w:rFonts w:ascii="Times New Roman" w:hAnsi="Times New Roman" w:cs="Times New Roman"/>
          <w:i/>
          <w:sz w:val="24"/>
          <w:szCs w:val="24"/>
          <w:u w:val="single"/>
        </w:rPr>
        <w:t>Врез:</w:t>
      </w:r>
      <w:r w:rsidRPr="00BE5E7C"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 xml:space="preserve">В последнее время жертвами </w:t>
      </w:r>
      <w:proofErr w:type="spellStart"/>
      <w:r w:rsidRPr="00BE5E7C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Pr="00BE5E7C">
        <w:rPr>
          <w:rFonts w:ascii="Times New Roman" w:hAnsi="Times New Roman" w:cs="Times New Roman"/>
          <w:sz w:val="24"/>
          <w:szCs w:val="24"/>
        </w:rPr>
        <w:t xml:space="preserve"> все чаще становятся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люди в возрасте до 40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излишне доверяют информационным технологиям, не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понимая,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эти технологии работают. Ранее самым привлекательным контингентом для злоумышленников были пожилые граждане.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76592" w:rsidRPr="00E46B19" w:rsidRDefault="00676592" w:rsidP="00676592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Отделение по Тамбовской области  </w:t>
      </w:r>
    </w:p>
    <w:p w:rsidR="00676592" w:rsidRPr="00E46B19" w:rsidRDefault="00676592" w:rsidP="00676592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Главного управления  Банка России </w:t>
      </w:r>
    </w:p>
    <w:p w:rsidR="00676592" w:rsidRPr="00E46B19" w:rsidRDefault="00676592" w:rsidP="00676592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по Центральному федеральному округу  </w:t>
      </w:r>
    </w:p>
    <w:p w:rsidR="00676592" w:rsidRPr="00E46B19" w:rsidRDefault="00676592" w:rsidP="00676592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>телефон: 8 (4752) 79-30-10;</w:t>
      </w:r>
    </w:p>
    <w:p w:rsidR="002F3574" w:rsidRDefault="00676592" w:rsidP="00676592">
      <w:r w:rsidRPr="00E46B19">
        <w:rPr>
          <w:rFonts w:ascii="Calibri" w:hAnsi="Calibri" w:cs="Times New Roman"/>
          <w:b/>
          <w:color w:val="808080"/>
        </w:rPr>
        <w:t xml:space="preserve">68 </w:t>
      </w:r>
      <w:r w:rsidRPr="00E46B19">
        <w:rPr>
          <w:rFonts w:ascii="Calibri" w:hAnsi="Calibri" w:cs="Times New Roman"/>
          <w:b/>
          <w:color w:val="808080"/>
          <w:lang w:val="en-US"/>
        </w:rPr>
        <w:t>media@cbr.ru</w:t>
      </w:r>
      <w:bookmarkStart w:id="0" w:name="_GoBack"/>
      <w:bookmarkEnd w:id="0"/>
    </w:p>
    <w:sectPr w:rsidR="002F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8"/>
    <w:rsid w:val="002F3574"/>
    <w:rsid w:val="003D6B34"/>
    <w:rsid w:val="00676592"/>
    <w:rsid w:val="00C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2017-10-09T12:44:00Z</dcterms:created>
  <dcterms:modified xsi:type="dcterms:W3CDTF">2017-10-09T13:01:00Z</dcterms:modified>
</cp:coreProperties>
</file>