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8D" w:rsidRPr="00EF4FFB" w:rsidRDefault="00541A8D" w:rsidP="00541A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Тамбовское областное государственное бюджетное</w:t>
      </w:r>
    </w:p>
    <w:p w:rsidR="00541A8D" w:rsidRPr="00EF4FFB" w:rsidRDefault="00541A8D" w:rsidP="00541A8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профессиональное образовательное учреждение</w:t>
      </w:r>
    </w:p>
    <w:p w:rsidR="00541A8D" w:rsidRPr="00EF4FFB" w:rsidRDefault="00541A8D" w:rsidP="00541A8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EF4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Уваровский</w:t>
      </w:r>
      <w:proofErr w:type="spellEnd"/>
      <w:r w:rsidRPr="00EF4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химико-технологический  колледж»</w:t>
      </w:r>
    </w:p>
    <w:p w:rsidR="00541A8D" w:rsidRPr="00EF4FFB" w:rsidRDefault="00541A8D" w:rsidP="00541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A8D" w:rsidRPr="00EF4FFB" w:rsidRDefault="00541A8D" w:rsidP="00541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3509"/>
      </w:tblGrid>
      <w:tr w:rsidR="00541A8D" w:rsidRPr="00EF4FFB" w:rsidTr="00496C81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541A8D" w:rsidRPr="00EF4FFB" w:rsidRDefault="00541A8D" w:rsidP="00496C81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Рассмотрено и одобрено:</w:t>
            </w:r>
          </w:p>
          <w:p w:rsidR="00541A8D" w:rsidRPr="00EF4FFB" w:rsidRDefault="00541A8D" w:rsidP="00496C81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Предметно-цикловой комиссией</w:t>
            </w:r>
          </w:p>
          <w:p w:rsidR="00541A8D" w:rsidRPr="00EF4FFB" w:rsidRDefault="00541A8D" w:rsidP="00496C81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Кластера «Транспорт»</w:t>
            </w:r>
          </w:p>
          <w:p w:rsidR="00541A8D" w:rsidRPr="00EF4FFB" w:rsidRDefault="00541A8D" w:rsidP="00496C81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Протокол № _______</w:t>
            </w:r>
          </w:p>
          <w:p w:rsidR="00541A8D" w:rsidRPr="00EF4FFB" w:rsidRDefault="00541A8D" w:rsidP="00496C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«______»_________________ 20____г.</w:t>
            </w:r>
          </w:p>
          <w:p w:rsidR="00541A8D" w:rsidRPr="00EF4FFB" w:rsidRDefault="00541A8D" w:rsidP="00496C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Председатель ПЦК ___________________</w:t>
            </w:r>
          </w:p>
          <w:p w:rsidR="00541A8D" w:rsidRPr="00EF4FFB" w:rsidRDefault="00541A8D" w:rsidP="00496C8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541A8D" w:rsidRPr="00EF4FFB" w:rsidRDefault="00541A8D" w:rsidP="00496C81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541A8D" w:rsidRPr="00EF4FFB" w:rsidRDefault="00541A8D" w:rsidP="00496C81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541A8D" w:rsidRPr="00EF4FFB" w:rsidRDefault="00541A8D" w:rsidP="00496C81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proofErr w:type="spellStart"/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>О.Б.Кухарская</w:t>
            </w:r>
            <w:proofErr w:type="spellEnd"/>
          </w:p>
          <w:p w:rsidR="00541A8D" w:rsidRPr="00EF4FFB" w:rsidRDefault="00541A8D" w:rsidP="00496C81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FF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«_____»__________20____г.</w:t>
            </w:r>
          </w:p>
          <w:p w:rsidR="00541A8D" w:rsidRPr="00EF4FFB" w:rsidRDefault="00541A8D" w:rsidP="00496C8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1A8D" w:rsidRPr="00EF4FFB" w:rsidRDefault="00541A8D" w:rsidP="00541A8D">
      <w:pPr>
        <w:shd w:val="clear" w:color="auto" w:fill="FFFFFF"/>
        <w:tabs>
          <w:tab w:val="left" w:pos="7045"/>
        </w:tabs>
        <w:outlineLvl w:val="0"/>
        <w:rPr>
          <w:rFonts w:ascii="Calibri" w:eastAsia="Calibri" w:hAnsi="Calibri" w:cs="Times New Roman"/>
          <w:sz w:val="24"/>
          <w:szCs w:val="24"/>
        </w:rPr>
      </w:pPr>
    </w:p>
    <w:p w:rsidR="00541A8D" w:rsidRPr="000B4ADA" w:rsidRDefault="00541A8D" w:rsidP="00541A8D">
      <w:pPr>
        <w:tabs>
          <w:tab w:val="left" w:pos="1441"/>
          <w:tab w:val="left" w:pos="8028"/>
          <w:tab w:val="left" w:pos="9468"/>
          <w:tab w:val="left" w:pos="11808"/>
          <w:tab w:val="left" w:pos="1342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4ADA">
        <w:rPr>
          <w:rFonts w:ascii="Times New Roman" w:eastAsia="Calibri" w:hAnsi="Times New Roman" w:cs="Times New Roman"/>
          <w:sz w:val="24"/>
          <w:szCs w:val="24"/>
        </w:rPr>
        <w:t>Вопросы к экзамену по учебной дисциплине “Строительные машины и средства малой механизации”</w:t>
      </w:r>
    </w:p>
    <w:p w:rsidR="00541A8D" w:rsidRPr="000B4ADA" w:rsidRDefault="00541A8D" w:rsidP="00541A8D">
      <w:pPr>
        <w:tabs>
          <w:tab w:val="left" w:pos="1441"/>
          <w:tab w:val="left" w:pos="8028"/>
          <w:tab w:val="left" w:pos="9468"/>
          <w:tab w:val="left" w:pos="11808"/>
          <w:tab w:val="left" w:pos="1342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0B4ADA">
        <w:rPr>
          <w:rFonts w:ascii="Times New Roman" w:eastAsia="Calibri" w:hAnsi="Times New Roman" w:cs="Times New Roman"/>
          <w:sz w:val="24"/>
          <w:szCs w:val="24"/>
        </w:rPr>
        <w:t>ляобучающи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r w:rsidRPr="000B4ADA">
        <w:rPr>
          <w:rFonts w:ascii="Times New Roman" w:eastAsia="Calibri" w:hAnsi="Times New Roman" w:cs="Times New Roman"/>
          <w:sz w:val="24"/>
          <w:szCs w:val="24"/>
        </w:rPr>
        <w:t>ся</w:t>
      </w:r>
      <w:proofErr w:type="spellEnd"/>
      <w:r w:rsidRPr="000B4ADA">
        <w:rPr>
          <w:rFonts w:ascii="Times New Roman" w:eastAsia="Calibri" w:hAnsi="Times New Roman" w:cs="Times New Roman"/>
          <w:sz w:val="24"/>
          <w:szCs w:val="24"/>
        </w:rPr>
        <w:t xml:space="preserve"> специальности 08.02.01</w:t>
      </w:r>
    </w:p>
    <w:p w:rsidR="00541A8D" w:rsidRPr="000B4ADA" w:rsidRDefault="00541A8D" w:rsidP="00541A8D">
      <w:pPr>
        <w:tabs>
          <w:tab w:val="left" w:pos="1441"/>
          <w:tab w:val="left" w:pos="8028"/>
          <w:tab w:val="left" w:pos="9468"/>
          <w:tab w:val="left" w:pos="11808"/>
          <w:tab w:val="left" w:pos="1342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4ADA">
        <w:rPr>
          <w:rFonts w:ascii="Times New Roman" w:eastAsia="Calibri" w:hAnsi="Times New Roman" w:cs="Times New Roman"/>
          <w:sz w:val="24"/>
          <w:szCs w:val="24"/>
        </w:rPr>
        <w:t>«Строительство и эксплуатация зданий и сооружений»</w:t>
      </w:r>
    </w:p>
    <w:p w:rsidR="00541A8D" w:rsidRPr="00EF4FFB" w:rsidRDefault="00541A8D" w:rsidP="00541A8D">
      <w:pPr>
        <w:tabs>
          <w:tab w:val="left" w:pos="1441"/>
          <w:tab w:val="left" w:pos="8028"/>
          <w:tab w:val="left" w:pos="9468"/>
          <w:tab w:val="left" w:pos="11808"/>
          <w:tab w:val="left" w:pos="1342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1. Общие сведения о строительных машинах. Роль машин в строительстве.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2.   Полная  и  частичная  механизация.  Понятие  о  малой  механизации  и  </w:t>
      </w:r>
      <w:proofErr w:type="spellStart"/>
      <w:r w:rsidRPr="00EF4FFB">
        <w:rPr>
          <w:rFonts w:ascii="Times New Roman" w:eastAsia="Calibri" w:hAnsi="Times New Roman" w:cs="Times New Roman"/>
          <w:sz w:val="24"/>
          <w:szCs w:val="24"/>
        </w:rPr>
        <w:t>её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EF4FFB">
        <w:rPr>
          <w:rFonts w:ascii="Times New Roman" w:eastAsia="Calibri" w:hAnsi="Times New Roman" w:cs="Times New Roman"/>
          <w:sz w:val="24"/>
          <w:szCs w:val="24"/>
        </w:rPr>
        <w:t>редствах</w:t>
      </w:r>
      <w:proofErr w:type="spell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3.   Общая  классификация  строительных  машин.  Структура 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строительной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машины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4.  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Главный</w:t>
      </w:r>
      <w:proofErr w:type="gramEnd"/>
      <w:r w:rsidRPr="00EF4FFB">
        <w:rPr>
          <w:rFonts w:ascii="Times New Roman" w:eastAsia="Calibri" w:hAnsi="Times New Roman" w:cs="Times New Roman"/>
          <w:sz w:val="24"/>
          <w:szCs w:val="24"/>
        </w:rPr>
        <w:t>, основные и вспомогательные параметры машины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5.   Принципы индексации строительных машин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6.   Назначение, кла</w:t>
      </w:r>
      <w:r>
        <w:rPr>
          <w:rFonts w:ascii="Times New Roman" w:eastAsia="Calibri" w:hAnsi="Times New Roman" w:cs="Times New Roman"/>
          <w:sz w:val="24"/>
          <w:szCs w:val="24"/>
        </w:rPr>
        <w:t>ссификация и структура приводов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7.   Двигатели  внутреннего  сгорания,  применяемые  в  конструкциях  строительных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машин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8 . Механические трансмиссии. Виды: входные, выходные и внутренние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характеристики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9 . Электрический привод. Преимущественная область применения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строительных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машинах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10. Гидравлические трансмиссии. Классификация. Отличительные особенности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устройства и работ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11. Гидродинамические передачи. Виды, назначения, принцип работы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12. Пневматические трансмиссии. Преимущественная область применения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13. Системы управления строительными машинами.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14. Технические средства автоматики и автоматического регулирования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15. Назначение и классификация ходовых устройств. Предпочтительная область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применения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16. Устройство и принцип работы гусеницы. Виды гусениц и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преимущественная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область их применения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17. Специальные виды ходовых устройств: </w:t>
      </w:r>
      <w:proofErr w:type="spellStart"/>
      <w:r w:rsidRPr="00EF4FFB">
        <w:rPr>
          <w:rFonts w:ascii="Times New Roman" w:eastAsia="Calibri" w:hAnsi="Times New Roman" w:cs="Times New Roman"/>
          <w:sz w:val="24"/>
          <w:szCs w:val="24"/>
        </w:rPr>
        <w:t>рельсоколёсное</w:t>
      </w:r>
      <w:proofErr w:type="spellEnd"/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шагающее</w:t>
      </w:r>
      <w:proofErr w:type="gramEnd"/>
      <w:r w:rsidRPr="00EF4F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Характеристика. Область применения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18. Задачи, решаемые в тяговых расчётах строительных машин.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19. Виды и общая характеристика строительного транспорта, преимущественные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области применения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20. Виды грузов, перемещаемых по трубам; принцип работы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трубопроводного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транспорта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21. Назначение, область применения и принцип работы грузовых автомобилей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общего назначения, колёсных и гусеничных тракторов, пневмоколёсных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тягачей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22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.Назначение и область применения специализированных транспортных средств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.Назначение, область применения, принцип работы конвейеров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EF4FFB">
        <w:rPr>
          <w:rFonts w:ascii="Times New Roman" w:eastAsia="Calibri" w:hAnsi="Times New Roman" w:cs="Times New Roman"/>
          <w:sz w:val="24"/>
          <w:szCs w:val="24"/>
        </w:rPr>
        <w:t>.Назначение, область применения, принцип работы автопогрузчиков,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погрузчиков (одноковшовых, фронтальных, и др.)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.Назначение, классификация грузоподъёмных машин. Основные параметры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.Виды домкратов, назначение, устройство и принцип работы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.Виды канатов, их параметры, устройство и принцип работы полиспастов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.Классификация строительных подъемников. Принцип работы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грузовых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мачтовых и грузопассажирских строительных подъёмников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Классификация строительных кранов, Система индексации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Понятие об устойчивости свободностоящих кранов. Устройство безопасности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работы кранов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Технический надзор и техническое освидетельствование кранов.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Назначение и общая классификация погрузочно-разгрузочных машин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Способы разработки грунтов. Виды и классификация грунтов по трудности их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разработки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Виды земляных соор</w:t>
      </w:r>
      <w:r>
        <w:rPr>
          <w:rFonts w:ascii="Times New Roman" w:eastAsia="Calibri" w:hAnsi="Times New Roman" w:cs="Times New Roman"/>
          <w:sz w:val="24"/>
          <w:szCs w:val="24"/>
        </w:rPr>
        <w:t>ужений и способы их возведения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Механизация земляных работ в строительстве. Классификация машин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земляных работ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Способы разработки грунтов. Параметры режущего инструмента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37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Разработка грунтов гидромеханическим способом.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38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Устройство и принцип работы гидромониторов, землеснарядов, землесосов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Виды землеройных рабочих органов, их классификация, предъявляемых к ним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требования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Общая классификация одноковшовых экскаваторов и бульдозеров, система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индексации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Сменное рабочее оборудование одноковшовых экскаваторов.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42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Классификация экскаваторов непрерывного действия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Классификация землеройно-транспортных машин. Виды рабочих органов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Назначение, устройство и рабочий процесс бульдозера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Назначение, область применения и классификация скреперов.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Назначение, область применения, устройство, рабочий процесс и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производительность автогрейдера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Назначение, область применения и классификация бурильных машин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Способы разработки мёрзлых грунтов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Машины и оборудование для разработки мёрзлых грунтов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Способы предохранения грунтов от промерзания и понижения прочности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мёрзлых грунтов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Способы устройства свайных фундаментов. Машины, для устройства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свайных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фундаментов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Назначение, устройство и рабочие процессы копров и копрового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оборудования, свайных молотов,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вибропогружателе</w:t>
      </w:r>
      <w:proofErr w:type="gramEnd"/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 и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вибромолотов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Характеристика процесса дробления каменных материалов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54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Способы мойки каменных материалов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55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Схемы устройства и принцип работы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гидравлических</w:t>
      </w:r>
      <w:proofErr w:type="gramEnd"/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 и гидромеханических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классификаторов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56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Общая характеристика процесса производства работ с использованием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бетонов и растворов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57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.Виды механизированных работ при оштукатуривании поверхностей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Назначение, состав оборудования штукатурного комплекта, принцип действия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и производительность </w:t>
      </w:r>
      <w:proofErr w:type="spellStart"/>
      <w:r w:rsidRPr="00EF4FFB">
        <w:rPr>
          <w:rFonts w:ascii="Times New Roman" w:eastAsia="Calibri" w:hAnsi="Times New Roman" w:cs="Times New Roman"/>
          <w:sz w:val="24"/>
          <w:szCs w:val="24"/>
        </w:rPr>
        <w:t>растворнасосов</w:t>
      </w:r>
      <w:proofErr w:type="spell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59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Назначение, устройство и принцип работы малярных агрегатов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60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Классификация ручных машин, основные эксплуатационные требования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61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Устройство, рабочие процессы и производительность штукатурных станций и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агрегатов, </w:t>
      </w:r>
      <w:proofErr w:type="spellStart"/>
      <w:r w:rsidRPr="00EF4FFB">
        <w:rPr>
          <w:rFonts w:ascii="Times New Roman" w:eastAsia="Calibri" w:hAnsi="Times New Roman" w:cs="Times New Roman"/>
          <w:sz w:val="24"/>
          <w:szCs w:val="24"/>
        </w:rPr>
        <w:t>торкретных</w:t>
      </w:r>
      <w:proofErr w:type="spellEnd"/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 установок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Устройство, рабочие процессы и основные параметры машин для устройства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полов, кровель и гидроизоляции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63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Мероприятия по технической эксплуатации строительных машин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64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Виды работ при сдаче строительных машин в эксплуатацию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65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Система планово-предупредительного технического обслуживания и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ремонтов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66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Измерительно-диагностические комплексы работоспособности 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строительных</w:t>
      </w:r>
      <w:proofErr w:type="gramEnd"/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машин, сигнализаторы снижения уровня работоспособности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67.</w:t>
      </w:r>
      <w:proofErr w:type="gramStart"/>
      <w:r w:rsidRPr="00EF4FFB">
        <w:rPr>
          <w:rFonts w:ascii="Times New Roman" w:eastAsia="Calibri" w:hAnsi="Times New Roman" w:cs="Times New Roman"/>
          <w:sz w:val="24"/>
          <w:szCs w:val="24"/>
        </w:rPr>
        <w:t>Главный</w:t>
      </w:r>
      <w:proofErr w:type="gramEnd"/>
      <w:r w:rsidRPr="00EF4FFB">
        <w:rPr>
          <w:rFonts w:ascii="Times New Roman" w:eastAsia="Calibri" w:hAnsi="Times New Roman" w:cs="Times New Roman"/>
          <w:sz w:val="24"/>
          <w:szCs w:val="24"/>
        </w:rPr>
        <w:t>, основные и вспомогательные параметры машины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EF4FFB">
        <w:rPr>
          <w:rFonts w:ascii="Times New Roman" w:eastAsia="Calibri" w:hAnsi="Times New Roman" w:cs="Times New Roman"/>
          <w:sz w:val="24"/>
          <w:szCs w:val="24"/>
        </w:rPr>
        <w:t>. системы автоматического управления производственной эксплуатацией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строительных машин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. Сущность процесса </w:t>
      </w:r>
      <w:proofErr w:type="spellStart"/>
      <w:r w:rsidRPr="00EF4FFB">
        <w:rPr>
          <w:rFonts w:ascii="Times New Roman" w:eastAsia="Calibri" w:hAnsi="Times New Roman" w:cs="Times New Roman"/>
          <w:sz w:val="24"/>
          <w:szCs w:val="24"/>
        </w:rPr>
        <w:t>грохочения</w:t>
      </w:r>
      <w:proofErr w:type="spellEnd"/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 каменных материалов. Схемы </w:t>
      </w:r>
      <w:proofErr w:type="spellStart"/>
      <w:r w:rsidRPr="00EF4FFB">
        <w:rPr>
          <w:rFonts w:ascii="Times New Roman" w:eastAsia="Calibri" w:hAnsi="Times New Roman" w:cs="Times New Roman"/>
          <w:sz w:val="24"/>
          <w:szCs w:val="24"/>
        </w:rPr>
        <w:t>грохочения</w:t>
      </w:r>
      <w:proofErr w:type="spellEnd"/>
      <w:r w:rsidRPr="00EF4FFB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 xml:space="preserve">оценка их эффективности </w:t>
      </w: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70</w:t>
      </w:r>
      <w:r w:rsidRPr="00EF4FFB">
        <w:rPr>
          <w:rFonts w:ascii="Times New Roman" w:eastAsia="Calibri" w:hAnsi="Times New Roman" w:cs="Times New Roman"/>
          <w:sz w:val="24"/>
          <w:szCs w:val="24"/>
        </w:rPr>
        <w:t>. Классификация грохотов. Схемы устройства и принцип работы,</w:t>
      </w:r>
    </w:p>
    <w:p w:rsidR="00541A8D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FFB">
        <w:rPr>
          <w:rFonts w:ascii="Times New Roman" w:eastAsia="Calibri" w:hAnsi="Times New Roman" w:cs="Times New Roman"/>
          <w:sz w:val="24"/>
          <w:szCs w:val="24"/>
        </w:rPr>
        <w:t>производительность грохотов</w:t>
      </w:r>
    </w:p>
    <w:p w:rsidR="00541A8D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A8D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A8D" w:rsidRPr="00EF4FFB" w:rsidRDefault="00541A8D" w:rsidP="00541A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A8D" w:rsidRPr="00EF4FFB" w:rsidRDefault="00541A8D" w:rsidP="00541A8D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Преподаватель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softHyphen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softHyphen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softHyphen/>
        <w:t>__________________</w:t>
      </w:r>
      <w:r w:rsidRPr="00EF4FF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              Сергеев С.В.</w:t>
      </w:r>
    </w:p>
    <w:p w:rsidR="00541A8D" w:rsidRPr="00EF4FFB" w:rsidRDefault="00541A8D" w:rsidP="00541A8D">
      <w:pPr>
        <w:rPr>
          <w:rFonts w:ascii="Calibri" w:eastAsia="Calibri" w:hAnsi="Calibri" w:cs="Times New Roman"/>
          <w:sz w:val="24"/>
          <w:szCs w:val="24"/>
        </w:rPr>
      </w:pPr>
    </w:p>
    <w:p w:rsidR="00541A8D" w:rsidRDefault="00541A8D" w:rsidP="00541A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1A8D" w:rsidRDefault="00541A8D" w:rsidP="00541A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1A8D" w:rsidRDefault="00541A8D" w:rsidP="00541A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59B" w:rsidRDefault="00541A8D"/>
    <w:sectPr w:rsidR="007C659B" w:rsidSect="00F26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A8D"/>
    <w:rsid w:val="001B0452"/>
    <w:rsid w:val="00541A8D"/>
    <w:rsid w:val="007A6962"/>
    <w:rsid w:val="00F2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5210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</cp:revision>
  <dcterms:created xsi:type="dcterms:W3CDTF">2019-04-25T12:50:00Z</dcterms:created>
  <dcterms:modified xsi:type="dcterms:W3CDTF">2019-04-25T12:51:00Z</dcterms:modified>
</cp:coreProperties>
</file>